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CLERK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>(fl.1433)</w:t>
      </w: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Teversal, Nottinghamshire.</w:t>
      </w:r>
      <w:bookmarkStart w:id="0" w:name="_GoBack"/>
      <w:bookmarkEnd w:id="0"/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</w:t>
      </w:r>
      <w:r>
        <w:rPr>
          <w:rFonts w:ascii="Times New Roman" w:hAnsi="Times New Roman" w:cs="Times New Roman"/>
          <w:sz w:val="24"/>
          <w:szCs w:val="24"/>
        </w:rPr>
        <w:t>n post mortem held in Mansfield</w:t>
      </w: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into lands of the late Eleanor Dagworth(q.v.).</w:t>
      </w: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24-35)</w:t>
      </w: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970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1970" w:rsidRPr="00D05C22" w:rsidRDefault="00B21970" w:rsidP="00B219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March 2016</w:t>
      </w:r>
    </w:p>
    <w:p w:rsidR="006B2F86" w:rsidRPr="00B21970" w:rsidRDefault="00B2197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B2197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970" w:rsidRDefault="00B21970" w:rsidP="00E71FC3">
      <w:pPr>
        <w:spacing w:after="0" w:line="240" w:lineRule="auto"/>
      </w:pPr>
      <w:r>
        <w:separator/>
      </w:r>
    </w:p>
  </w:endnote>
  <w:endnote w:type="continuationSeparator" w:id="0">
    <w:p w:rsidR="00B21970" w:rsidRDefault="00B219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970" w:rsidRDefault="00B21970" w:rsidP="00E71FC3">
      <w:pPr>
        <w:spacing w:after="0" w:line="240" w:lineRule="auto"/>
      </w:pPr>
      <w:r>
        <w:separator/>
      </w:r>
    </w:p>
  </w:footnote>
  <w:footnote w:type="continuationSeparator" w:id="0">
    <w:p w:rsidR="00B21970" w:rsidRDefault="00B219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970"/>
    <w:rsid w:val="00AB52E8"/>
    <w:rsid w:val="00B16D3F"/>
    <w:rsid w:val="00B2197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5D1B0"/>
  <w15:chartTrackingRefBased/>
  <w15:docId w15:val="{9F4B9E84-DD00-42F1-B757-F1B905E2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2016-03-04T17:05:00Z</dcterms:created>
  <dcterms:modified xsi:type="dcterms:W3CDTF">2016-03-04T17:08:00Z</dcterms:modified>
</cp:coreProperties>
</file>